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722" w:rsidRDefault="00DA1722" w:rsidP="00DA1722">
      <w:pPr>
        <w:jc w:val="both"/>
        <w:rPr>
          <w:rFonts w:ascii="Arial" w:hAnsi="Arial" w:cs="Arial"/>
          <w:sz w:val="22"/>
          <w:szCs w:val="22"/>
        </w:rPr>
      </w:pPr>
    </w:p>
    <w:p w:rsidR="00DA1722" w:rsidRDefault="00DA1722" w:rsidP="00DA1722">
      <w:pPr>
        <w:jc w:val="center"/>
        <w:rPr>
          <w:rFonts w:ascii="Arial" w:hAnsi="Arial" w:cs="Arial"/>
          <w:b/>
          <w:sz w:val="32"/>
          <w:szCs w:val="32"/>
        </w:rPr>
      </w:pPr>
    </w:p>
    <w:p w:rsidR="00DA1722" w:rsidRDefault="00DA1722" w:rsidP="00DA1722">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t>Bod č. Zastupiteľstvo Bratislavského samosprávneho kraja</w:t>
      </w:r>
    </w:p>
    <w:p w:rsidR="00DA1722" w:rsidRDefault="00DA1722" w:rsidP="00DA1722">
      <w:pPr>
        <w:rPr>
          <w:rFonts w:ascii="Arial" w:hAnsi="Arial" w:cs="Arial"/>
        </w:rPr>
      </w:pPr>
      <w:r>
        <w:rPr>
          <w:rFonts w:ascii="Arial" w:hAnsi="Arial" w:cs="Arial"/>
          <w:color w:val="FF0000"/>
          <w:sz w:val="20"/>
          <w:szCs w:val="20"/>
        </w:rPr>
        <w:t xml:space="preserve"> </w:t>
      </w:r>
    </w:p>
    <w:p w:rsidR="00DA1722" w:rsidRDefault="00DA1722" w:rsidP="00DA1722">
      <w:pPr>
        <w:rPr>
          <w:rFonts w:ascii="Arial" w:hAnsi="Arial" w:cs="Arial"/>
        </w:rPr>
      </w:pPr>
    </w:p>
    <w:p w:rsidR="00DA1722" w:rsidRDefault="00DA1722" w:rsidP="00DA1722">
      <w:pPr>
        <w:rPr>
          <w:rFonts w:ascii="Arial" w:hAnsi="Arial" w:cs="Arial"/>
          <w:sz w:val="22"/>
          <w:szCs w:val="22"/>
        </w:rPr>
      </w:pPr>
      <w:r>
        <w:rPr>
          <w:rFonts w:ascii="Arial" w:hAnsi="Arial" w:cs="Arial"/>
          <w:sz w:val="22"/>
          <w:szCs w:val="22"/>
        </w:rPr>
        <w:t>Materiál na rokovanie Zastupiteľstva</w:t>
      </w:r>
    </w:p>
    <w:p w:rsidR="00DA1722" w:rsidRDefault="00DA1722" w:rsidP="00DA1722">
      <w:pPr>
        <w:rPr>
          <w:rFonts w:ascii="Arial" w:hAnsi="Arial" w:cs="Arial"/>
          <w:sz w:val="22"/>
          <w:szCs w:val="22"/>
        </w:rPr>
      </w:pPr>
      <w:r>
        <w:rPr>
          <w:rFonts w:ascii="Arial" w:hAnsi="Arial" w:cs="Arial"/>
          <w:sz w:val="22"/>
          <w:szCs w:val="22"/>
        </w:rPr>
        <w:t>Bratislavského samosprávneho kraja</w:t>
      </w:r>
    </w:p>
    <w:p w:rsidR="00DA1722" w:rsidRDefault="00DA1722" w:rsidP="00DA1722">
      <w:pPr>
        <w:rPr>
          <w:rFonts w:ascii="Arial" w:hAnsi="Arial" w:cs="Arial"/>
          <w:sz w:val="22"/>
          <w:szCs w:val="22"/>
        </w:rPr>
      </w:pPr>
    </w:p>
    <w:p w:rsidR="00DA1722" w:rsidRDefault="00DA1722" w:rsidP="00DA1722">
      <w:pPr>
        <w:rPr>
          <w:rFonts w:ascii="Arial" w:hAnsi="Arial" w:cs="Arial"/>
        </w:rPr>
      </w:pPr>
      <w:r>
        <w:rPr>
          <w:rFonts w:ascii="Arial" w:hAnsi="Arial" w:cs="Arial"/>
        </w:rPr>
        <w:t>11. decembra 2015</w:t>
      </w:r>
    </w:p>
    <w:p w:rsidR="00DA1722" w:rsidRDefault="0093056D" w:rsidP="00DA1722">
      <w:pPr>
        <w:rPr>
          <w:rFonts w:ascii="Arial" w:hAnsi="Arial" w:cs="Arial"/>
          <w:sz w:val="22"/>
          <w:szCs w:val="22"/>
        </w:rPr>
      </w:pPr>
      <w:r>
        <w:rPr>
          <w:rFonts w:ascii="Arial" w:hAnsi="Arial" w:cs="Arial"/>
          <w:sz w:val="22"/>
          <w:szCs w:val="22"/>
        </w:rPr>
        <w:t xml:space="preserve"> </w:t>
      </w:r>
    </w:p>
    <w:p w:rsidR="0093056D" w:rsidRDefault="0093056D" w:rsidP="00DA1722">
      <w:pPr>
        <w:rPr>
          <w:rFonts w:ascii="Arial" w:hAnsi="Arial" w:cs="Arial"/>
          <w:sz w:val="22"/>
          <w:szCs w:val="22"/>
        </w:rPr>
      </w:pPr>
    </w:p>
    <w:p w:rsidR="0093056D" w:rsidRDefault="0093056D" w:rsidP="00DA1722">
      <w:pPr>
        <w:rPr>
          <w:rFonts w:ascii="Arial" w:hAnsi="Arial" w:cs="Arial"/>
        </w:rPr>
      </w:pPr>
    </w:p>
    <w:p w:rsidR="00DA1722" w:rsidRDefault="00DA1722" w:rsidP="00DA1722">
      <w:pPr>
        <w:rPr>
          <w:rFonts w:ascii="Arial" w:hAnsi="Arial" w:cs="Arial"/>
        </w:rPr>
      </w:pPr>
    </w:p>
    <w:p w:rsidR="00DA1722" w:rsidRDefault="00DA1722" w:rsidP="00DA1722">
      <w:pPr>
        <w:rPr>
          <w:rFonts w:ascii="Arial" w:hAnsi="Arial" w:cs="Arial"/>
        </w:rPr>
      </w:pPr>
    </w:p>
    <w:p w:rsidR="00DA1722" w:rsidRDefault="00DA1722" w:rsidP="00DA1722">
      <w:pPr>
        <w:jc w:val="center"/>
        <w:rPr>
          <w:rFonts w:ascii="Arial" w:hAnsi="Arial" w:cs="Arial"/>
          <w:b/>
          <w:sz w:val="32"/>
          <w:szCs w:val="32"/>
        </w:rPr>
      </w:pPr>
      <w:r>
        <w:rPr>
          <w:rFonts w:ascii="Arial" w:hAnsi="Arial" w:cs="Arial"/>
          <w:b/>
          <w:sz w:val="32"/>
          <w:szCs w:val="32"/>
        </w:rPr>
        <w:t xml:space="preserve">Návrh </w:t>
      </w:r>
    </w:p>
    <w:p w:rsidR="00DA1722" w:rsidRDefault="00DA1722" w:rsidP="00DA1722">
      <w:pPr>
        <w:jc w:val="center"/>
        <w:rPr>
          <w:rFonts w:ascii="Arial" w:hAnsi="Arial" w:cs="Arial"/>
          <w:color w:val="FF0000"/>
          <w:sz w:val="20"/>
          <w:szCs w:val="20"/>
        </w:rPr>
      </w:pPr>
      <w:r>
        <w:rPr>
          <w:rFonts w:ascii="Arial" w:hAnsi="Arial" w:cs="Arial"/>
          <w:color w:val="FF0000"/>
          <w:sz w:val="20"/>
          <w:szCs w:val="20"/>
        </w:rPr>
        <w:t xml:space="preserve"> </w:t>
      </w:r>
    </w:p>
    <w:p w:rsidR="00DA1722" w:rsidRDefault="00DA1722" w:rsidP="00DA1722">
      <w:pPr>
        <w:jc w:val="center"/>
        <w:rPr>
          <w:rFonts w:ascii="Arial" w:hAnsi="Arial" w:cs="Arial"/>
          <w:b/>
          <w:color w:val="FF0000"/>
          <w:sz w:val="20"/>
          <w:szCs w:val="20"/>
        </w:rPr>
      </w:pPr>
    </w:p>
    <w:p w:rsidR="00DA1722" w:rsidRDefault="00DA1722" w:rsidP="00DA1722">
      <w:pPr>
        <w:pBdr>
          <w:bottom w:val="single" w:sz="4" w:space="1" w:color="auto"/>
        </w:pBdr>
        <w:jc w:val="center"/>
        <w:rPr>
          <w:rFonts w:ascii="Arial" w:hAnsi="Arial" w:cs="Arial"/>
          <w:b/>
        </w:rPr>
      </w:pPr>
      <w:r>
        <w:rPr>
          <w:rFonts w:ascii="Arial" w:hAnsi="Arial" w:cs="Arial"/>
          <w:b/>
        </w:rPr>
        <w:t>Stratégie rozvoja turizmu v Bratislavskom kraji do roku 2020</w:t>
      </w:r>
    </w:p>
    <w:p w:rsidR="00DA1722" w:rsidRDefault="00DA1722" w:rsidP="00DA1722">
      <w:pPr>
        <w:rPr>
          <w:rFonts w:ascii="Arial" w:hAnsi="Arial" w:cs="Arial"/>
          <w:color w:val="FF0000"/>
          <w:sz w:val="20"/>
          <w:szCs w:val="20"/>
        </w:rPr>
      </w:pPr>
      <w:r>
        <w:rPr>
          <w:rFonts w:ascii="Arial" w:hAnsi="Arial" w:cs="Arial"/>
          <w:color w:val="FF0000"/>
          <w:sz w:val="20"/>
          <w:szCs w:val="20"/>
        </w:rPr>
        <w:t xml:space="preserve"> </w:t>
      </w:r>
    </w:p>
    <w:p w:rsidR="00DA1722" w:rsidRDefault="00DA1722" w:rsidP="00DA1722">
      <w:pPr>
        <w:rPr>
          <w:rFonts w:ascii="Arial" w:hAnsi="Arial" w:cs="Arial"/>
        </w:rPr>
      </w:pPr>
    </w:p>
    <w:p w:rsidR="00DA1722" w:rsidRDefault="00DA1722" w:rsidP="00DA1722">
      <w:pPr>
        <w:rPr>
          <w:rFonts w:ascii="Arial" w:hAnsi="Arial" w:cs="Arial"/>
        </w:rPr>
      </w:pPr>
    </w:p>
    <w:p w:rsidR="00DA1722" w:rsidRDefault="00DA1722" w:rsidP="00DA1722">
      <w:pPr>
        <w:jc w:val="both"/>
        <w:rPr>
          <w:rFonts w:ascii="Arial" w:hAnsi="Arial" w:cs="Arial"/>
          <w:color w:val="FF0000"/>
          <w:sz w:val="20"/>
          <w:szCs w:val="20"/>
        </w:rPr>
      </w:pPr>
      <w:r>
        <w:rPr>
          <w:rFonts w:ascii="Arial" w:hAnsi="Arial" w:cs="Arial"/>
          <w:color w:val="FF0000"/>
          <w:sz w:val="20"/>
          <w:szCs w:val="20"/>
        </w:rPr>
        <w:t xml:space="preserve"> </w:t>
      </w:r>
    </w:p>
    <w:p w:rsidR="00DA1722" w:rsidRDefault="00DA1722" w:rsidP="00DA1722">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roofErr w:type="spellStart"/>
      <w:r>
        <w:rPr>
          <w:rFonts w:ascii="Arial" w:hAnsi="Arial" w:cs="Arial"/>
          <w:sz w:val="22"/>
          <w:szCs w:val="22"/>
        </w:rPr>
        <w:t>RNDr.Martin</w:t>
      </w:r>
      <w:proofErr w:type="spellEnd"/>
      <w:r>
        <w:rPr>
          <w:rFonts w:ascii="Arial" w:hAnsi="Arial" w:cs="Arial"/>
          <w:sz w:val="22"/>
          <w:szCs w:val="22"/>
        </w:rPr>
        <w:t xml:space="preserve"> </w:t>
      </w:r>
      <w:proofErr w:type="spellStart"/>
      <w:r>
        <w:rPr>
          <w:rFonts w:ascii="Arial" w:hAnsi="Arial" w:cs="Arial"/>
          <w:sz w:val="22"/>
          <w:szCs w:val="22"/>
        </w:rPr>
        <w:t>Zaťovič</w:t>
      </w:r>
      <w:proofErr w:type="spellEnd"/>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1. Návrh uznesenia</w:t>
      </w:r>
    </w:p>
    <w:p w:rsidR="00DA1722" w:rsidRDefault="00DA1722" w:rsidP="00DA1722">
      <w:pPr>
        <w:rPr>
          <w:rFonts w:ascii="Arial" w:hAnsi="Arial" w:cs="Arial"/>
          <w:sz w:val="22"/>
          <w:szCs w:val="22"/>
        </w:rPr>
      </w:pPr>
      <w:r>
        <w:rPr>
          <w:rFonts w:ascii="Arial" w:hAnsi="Arial" w:cs="Arial"/>
          <w:sz w:val="22"/>
          <w:szCs w:val="22"/>
        </w:rPr>
        <w:t>podpredseda BSK</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2. Dôvodová správa</w:t>
      </w:r>
    </w:p>
    <w:p w:rsidR="0043686D" w:rsidRDefault="00DA1722" w:rsidP="00DA1722">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3. </w:t>
      </w:r>
      <w:r w:rsidR="0043686D">
        <w:rPr>
          <w:rFonts w:ascii="Arial" w:hAnsi="Arial" w:cs="Arial"/>
          <w:sz w:val="22"/>
          <w:szCs w:val="22"/>
        </w:rPr>
        <w:t xml:space="preserve">Stratégia rozvoja turizmu            </w:t>
      </w:r>
    </w:p>
    <w:p w:rsidR="00DA1722" w:rsidRDefault="0043686D" w:rsidP="00164CD6">
      <w:pPr>
        <w:rPr>
          <w:rFonts w:ascii="Arial" w:hAnsi="Arial" w:cs="Arial"/>
          <w:sz w:val="22"/>
          <w:szCs w:val="22"/>
        </w:rPr>
      </w:pPr>
      <w:r>
        <w:rPr>
          <w:rFonts w:ascii="Arial" w:hAnsi="Arial" w:cs="Arial"/>
          <w:sz w:val="22"/>
          <w:szCs w:val="22"/>
        </w:rPr>
        <w:t xml:space="preserve">                                                                                                v Bratislavskom kraji do r.2020</w:t>
      </w:r>
    </w:p>
    <w:p w:rsidR="00DA1722" w:rsidRDefault="00164CD6" w:rsidP="00DA1722">
      <w:pPr>
        <w:ind w:left="5940" w:hanging="276"/>
        <w:rPr>
          <w:rFonts w:ascii="Arial" w:hAnsi="Arial" w:cs="Arial"/>
          <w:sz w:val="22"/>
          <w:szCs w:val="22"/>
        </w:rPr>
      </w:pPr>
      <w:r>
        <w:rPr>
          <w:rFonts w:ascii="Arial" w:hAnsi="Arial" w:cs="Arial"/>
          <w:sz w:val="22"/>
          <w:szCs w:val="22"/>
        </w:rPr>
        <w:t>4</w:t>
      </w:r>
      <w:r w:rsidR="00DA1722">
        <w:rPr>
          <w:rFonts w:ascii="Arial" w:hAnsi="Arial" w:cs="Arial"/>
          <w:sz w:val="22"/>
          <w:szCs w:val="22"/>
        </w:rPr>
        <w:t>. Stanoviská komisií</w:t>
      </w: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u w:val="single"/>
        </w:rPr>
      </w:pPr>
      <w:r>
        <w:rPr>
          <w:rFonts w:ascii="Arial" w:hAnsi="Arial" w:cs="Arial"/>
          <w:sz w:val="22"/>
          <w:szCs w:val="22"/>
          <w:u w:val="single"/>
        </w:rPr>
        <w:t>Zodpovedný:</w:t>
      </w: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roofErr w:type="spellStart"/>
      <w:r>
        <w:rPr>
          <w:rFonts w:ascii="Arial" w:hAnsi="Arial" w:cs="Arial"/>
          <w:sz w:val="22"/>
          <w:szCs w:val="22"/>
        </w:rPr>
        <w:t>Mgr.art.Zuzana</w:t>
      </w:r>
      <w:proofErr w:type="spellEnd"/>
      <w:r>
        <w:rPr>
          <w:rFonts w:ascii="Arial" w:hAnsi="Arial" w:cs="Arial"/>
          <w:sz w:val="22"/>
          <w:szCs w:val="22"/>
        </w:rPr>
        <w:t xml:space="preserve"> </w:t>
      </w:r>
      <w:proofErr w:type="spellStart"/>
      <w:r>
        <w:rPr>
          <w:rFonts w:ascii="Arial" w:hAnsi="Arial" w:cs="Arial"/>
          <w:sz w:val="22"/>
          <w:szCs w:val="22"/>
        </w:rPr>
        <w:t>Šajgalíková</w:t>
      </w:r>
      <w:proofErr w:type="spellEnd"/>
    </w:p>
    <w:p w:rsidR="00DA1722" w:rsidRDefault="0043686D" w:rsidP="00DA1722">
      <w:pPr>
        <w:rPr>
          <w:rFonts w:ascii="Arial" w:hAnsi="Arial" w:cs="Arial"/>
          <w:sz w:val="22"/>
          <w:szCs w:val="22"/>
        </w:rPr>
      </w:pPr>
      <w:r>
        <w:rPr>
          <w:rFonts w:ascii="Arial" w:hAnsi="Arial" w:cs="Arial"/>
          <w:sz w:val="22"/>
          <w:szCs w:val="22"/>
        </w:rPr>
        <w:t>r</w:t>
      </w:r>
      <w:r w:rsidR="00DA1722">
        <w:rPr>
          <w:rFonts w:ascii="Arial" w:hAnsi="Arial" w:cs="Arial"/>
          <w:sz w:val="22"/>
          <w:szCs w:val="22"/>
        </w:rPr>
        <w:t>iaditeľka Odboru cestovného ruchu  a kultúry</w:t>
      </w: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u w:val="single"/>
        </w:rPr>
      </w:pPr>
      <w:r>
        <w:rPr>
          <w:rFonts w:ascii="Arial" w:hAnsi="Arial" w:cs="Arial"/>
          <w:sz w:val="22"/>
          <w:szCs w:val="22"/>
          <w:u w:val="single"/>
        </w:rPr>
        <w:t>Spracovateľ:</w:t>
      </w: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r>
        <w:rPr>
          <w:rFonts w:ascii="Arial" w:hAnsi="Arial" w:cs="Arial"/>
          <w:sz w:val="22"/>
          <w:szCs w:val="22"/>
        </w:rPr>
        <w:t>František Stano</w:t>
      </w:r>
    </w:p>
    <w:p w:rsidR="00DA1722" w:rsidRDefault="00DA1722" w:rsidP="00DA1722">
      <w:pPr>
        <w:rPr>
          <w:rFonts w:ascii="Arial" w:hAnsi="Arial" w:cs="Arial"/>
          <w:sz w:val="22"/>
          <w:szCs w:val="22"/>
        </w:rPr>
      </w:pPr>
      <w:r>
        <w:rPr>
          <w:rFonts w:ascii="Arial" w:hAnsi="Arial" w:cs="Arial"/>
          <w:sz w:val="22"/>
          <w:szCs w:val="22"/>
        </w:rPr>
        <w:t>vedúci oddelenia cestovného ruchu</w:t>
      </w: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jc w:val="center"/>
        <w:rPr>
          <w:rFonts w:ascii="Arial" w:hAnsi="Arial" w:cs="Arial"/>
          <w:sz w:val="22"/>
          <w:szCs w:val="22"/>
        </w:rPr>
      </w:pPr>
      <w:r>
        <w:rPr>
          <w:rFonts w:ascii="Arial" w:hAnsi="Arial" w:cs="Arial"/>
          <w:sz w:val="22"/>
          <w:szCs w:val="22"/>
        </w:rPr>
        <w:t>Bratislava</w:t>
      </w:r>
    </w:p>
    <w:p w:rsidR="00DA1722" w:rsidRPr="00DA1722" w:rsidRDefault="00DA1722" w:rsidP="00DA1722">
      <w:pPr>
        <w:jc w:val="center"/>
        <w:rPr>
          <w:rFonts w:ascii="Arial" w:hAnsi="Arial" w:cs="Arial"/>
          <w:sz w:val="22"/>
          <w:szCs w:val="22"/>
        </w:rPr>
      </w:pPr>
      <w:r w:rsidRPr="00DA1722">
        <w:rPr>
          <w:rFonts w:ascii="Arial" w:hAnsi="Arial" w:cs="Arial"/>
          <w:sz w:val="22"/>
          <w:szCs w:val="22"/>
        </w:rPr>
        <w:t xml:space="preserve"> december 2015</w:t>
      </w:r>
    </w:p>
    <w:p w:rsidR="00DA1722" w:rsidRDefault="00DA1722" w:rsidP="00DA1722">
      <w:pPr>
        <w:jc w:val="center"/>
        <w:rPr>
          <w:rFonts w:ascii="Arial" w:hAnsi="Arial" w:cs="Arial"/>
          <w:color w:val="FF0000"/>
          <w:sz w:val="22"/>
          <w:szCs w:val="22"/>
        </w:rPr>
      </w:pPr>
    </w:p>
    <w:p w:rsidR="00DA1722" w:rsidRDefault="00DA1722" w:rsidP="00DA1722">
      <w:pPr>
        <w:jc w:val="center"/>
        <w:rPr>
          <w:rFonts w:ascii="Arial" w:hAnsi="Arial" w:cs="Arial"/>
          <w:spacing w:val="70"/>
        </w:rPr>
      </w:pPr>
      <w:r>
        <w:rPr>
          <w:rFonts w:ascii="Arial" w:hAnsi="Arial" w:cs="Arial"/>
          <w:spacing w:val="70"/>
        </w:rPr>
        <w:tab/>
      </w:r>
    </w:p>
    <w:p w:rsidR="00DA1722" w:rsidRDefault="00DA1722" w:rsidP="00DA1722">
      <w:pPr>
        <w:jc w:val="center"/>
        <w:rPr>
          <w:rFonts w:ascii="Arial" w:hAnsi="Arial" w:cs="Arial"/>
          <w:spacing w:val="70"/>
        </w:rPr>
      </w:pPr>
      <w:r>
        <w:rPr>
          <w:rFonts w:ascii="Arial" w:hAnsi="Arial" w:cs="Arial"/>
          <w:spacing w:val="70"/>
        </w:rPr>
        <w:lastRenderedPageBreak/>
        <w:t>Návrh uznesenia</w:t>
      </w:r>
    </w:p>
    <w:p w:rsidR="00DA1722" w:rsidRDefault="00DA1722" w:rsidP="00DA1722">
      <w:pPr>
        <w:jc w:val="center"/>
        <w:rPr>
          <w:rFonts w:ascii="Arial" w:hAnsi="Arial" w:cs="Arial"/>
          <w:color w:val="FF0000"/>
          <w:sz w:val="20"/>
          <w:szCs w:val="20"/>
        </w:rPr>
      </w:pPr>
      <w:r>
        <w:rPr>
          <w:rFonts w:ascii="Arial" w:hAnsi="Arial" w:cs="Arial"/>
          <w:color w:val="FF0000"/>
          <w:sz w:val="20"/>
          <w:szCs w:val="20"/>
        </w:rPr>
        <w:t xml:space="preserve"> </w:t>
      </w:r>
    </w:p>
    <w:p w:rsidR="00DA1722" w:rsidRDefault="00DA1722" w:rsidP="00DA1722">
      <w:pPr>
        <w:jc w:val="center"/>
        <w:rPr>
          <w:rFonts w:ascii="Arial" w:hAnsi="Arial" w:cs="Arial"/>
        </w:rPr>
      </w:pPr>
    </w:p>
    <w:p w:rsidR="00DA1722" w:rsidRDefault="00DA1722" w:rsidP="00DA1722">
      <w:pPr>
        <w:jc w:val="center"/>
        <w:rPr>
          <w:rFonts w:ascii="Arial" w:hAnsi="Arial" w:cs="Arial"/>
        </w:rPr>
      </w:pPr>
    </w:p>
    <w:p w:rsidR="00DA1722" w:rsidRDefault="00DA1722" w:rsidP="00DA1722">
      <w:pPr>
        <w:jc w:val="center"/>
        <w:rPr>
          <w:rFonts w:ascii="Arial" w:hAnsi="Arial" w:cs="Arial"/>
          <w:b/>
        </w:rPr>
      </w:pPr>
      <w:r>
        <w:rPr>
          <w:rFonts w:ascii="Arial" w:hAnsi="Arial" w:cs="Arial"/>
          <w:b/>
        </w:rPr>
        <w:t>UZNESENIE č. ........... / 2015</w:t>
      </w:r>
    </w:p>
    <w:p w:rsidR="00DA1722" w:rsidRDefault="00DA1722" w:rsidP="00DA1722">
      <w:pPr>
        <w:jc w:val="center"/>
        <w:rPr>
          <w:rFonts w:ascii="Arial" w:hAnsi="Arial" w:cs="Arial"/>
          <w:color w:val="FF0000"/>
          <w:sz w:val="20"/>
          <w:szCs w:val="20"/>
        </w:rPr>
      </w:pPr>
      <w:r>
        <w:rPr>
          <w:rFonts w:ascii="Arial" w:hAnsi="Arial" w:cs="Arial"/>
          <w:color w:val="FF0000"/>
          <w:sz w:val="20"/>
          <w:szCs w:val="20"/>
        </w:rPr>
        <w:t xml:space="preserve"> </w:t>
      </w:r>
    </w:p>
    <w:p w:rsidR="00DA1722" w:rsidRDefault="00DA1722" w:rsidP="00DA1722">
      <w:pPr>
        <w:jc w:val="center"/>
        <w:rPr>
          <w:rFonts w:ascii="Arial" w:hAnsi="Arial" w:cs="Arial"/>
          <w:sz w:val="22"/>
          <w:szCs w:val="22"/>
        </w:rPr>
      </w:pPr>
      <w:r>
        <w:rPr>
          <w:rFonts w:ascii="Arial" w:hAnsi="Arial" w:cs="Arial"/>
          <w:sz w:val="22"/>
          <w:szCs w:val="22"/>
        </w:rPr>
        <w:t>zo dňa  11.12. 2015</w:t>
      </w:r>
    </w:p>
    <w:p w:rsidR="00DA1722" w:rsidRDefault="00DA1722" w:rsidP="00DA1722">
      <w:pPr>
        <w:jc w:val="center"/>
        <w:rPr>
          <w:rFonts w:ascii="Arial" w:hAnsi="Arial" w:cs="Arial"/>
          <w:color w:val="FF0000"/>
          <w:sz w:val="20"/>
          <w:szCs w:val="20"/>
        </w:rPr>
      </w:pPr>
      <w:r>
        <w:rPr>
          <w:rFonts w:ascii="Arial" w:hAnsi="Arial" w:cs="Arial"/>
          <w:color w:val="FF0000"/>
          <w:sz w:val="20"/>
          <w:szCs w:val="20"/>
        </w:rPr>
        <w:t xml:space="preserve"> </w:t>
      </w:r>
    </w:p>
    <w:p w:rsidR="00DA1722" w:rsidRDefault="00DA1722" w:rsidP="00DA1722">
      <w:pPr>
        <w:jc w:val="center"/>
        <w:rPr>
          <w:rFonts w:ascii="Arial" w:hAnsi="Arial" w:cs="Arial"/>
        </w:rPr>
      </w:pPr>
    </w:p>
    <w:p w:rsidR="00DA1722" w:rsidRDefault="00DA1722" w:rsidP="00DA1722">
      <w:pPr>
        <w:jc w:val="center"/>
        <w:rPr>
          <w:rFonts w:ascii="Arial" w:hAnsi="Arial" w:cs="Arial"/>
        </w:rPr>
      </w:pPr>
    </w:p>
    <w:p w:rsidR="00DA1722" w:rsidRDefault="00DA1722" w:rsidP="00DA1722">
      <w:pPr>
        <w:jc w:val="center"/>
        <w:rPr>
          <w:rFonts w:ascii="Arial" w:hAnsi="Arial" w:cs="Arial"/>
        </w:rPr>
      </w:pPr>
    </w:p>
    <w:p w:rsidR="00DA1722" w:rsidRDefault="00DA1722" w:rsidP="00DA1722">
      <w:pPr>
        <w:jc w:val="center"/>
        <w:rPr>
          <w:rFonts w:ascii="Arial" w:hAnsi="Arial" w:cs="Arial"/>
        </w:rPr>
      </w:pPr>
    </w:p>
    <w:p w:rsidR="00DA1722" w:rsidRDefault="00DA1722" w:rsidP="00DA1722">
      <w:pPr>
        <w:jc w:val="center"/>
        <w:rPr>
          <w:rFonts w:ascii="Arial" w:hAnsi="Arial" w:cs="Arial"/>
        </w:rPr>
      </w:pPr>
    </w:p>
    <w:p w:rsidR="00DA1722" w:rsidRDefault="00DA1722" w:rsidP="00DA1722">
      <w:pPr>
        <w:jc w:val="both"/>
        <w:rPr>
          <w:rFonts w:ascii="Arial" w:hAnsi="Arial" w:cs="Arial"/>
          <w:sz w:val="22"/>
          <w:szCs w:val="22"/>
        </w:rPr>
      </w:pPr>
      <w:r>
        <w:rPr>
          <w:rFonts w:ascii="Arial" w:hAnsi="Arial" w:cs="Arial"/>
          <w:sz w:val="22"/>
          <w:szCs w:val="22"/>
        </w:rPr>
        <w:t>Zastupiteľstvo Bratislavského samosprávneho kraja po prerokovaní materiálu</w:t>
      </w:r>
    </w:p>
    <w:p w:rsidR="00DA1722" w:rsidRDefault="00DA1722" w:rsidP="00DA1722">
      <w:pPr>
        <w:jc w:val="both"/>
        <w:rPr>
          <w:rFonts w:ascii="Arial" w:hAnsi="Arial" w:cs="Arial"/>
          <w:sz w:val="22"/>
          <w:szCs w:val="22"/>
        </w:rPr>
      </w:pPr>
    </w:p>
    <w:p w:rsidR="00DA1722" w:rsidRDefault="00DA1722" w:rsidP="00DA1722">
      <w:pPr>
        <w:jc w:val="center"/>
        <w:rPr>
          <w:rFonts w:ascii="Arial" w:hAnsi="Arial" w:cs="Arial"/>
          <w:b/>
          <w:spacing w:val="70"/>
        </w:rPr>
      </w:pPr>
      <w:proofErr w:type="spellStart"/>
      <w:r>
        <w:rPr>
          <w:rFonts w:ascii="Arial" w:hAnsi="Arial" w:cs="Arial"/>
          <w:b/>
          <w:spacing w:val="70"/>
        </w:rPr>
        <w:t>A.schvaľuje</w:t>
      </w:r>
      <w:proofErr w:type="spellEnd"/>
      <w:r>
        <w:rPr>
          <w:rFonts w:ascii="Arial" w:hAnsi="Arial" w:cs="Arial"/>
          <w:b/>
          <w:spacing w:val="70"/>
        </w:rPr>
        <w:t xml:space="preserve">   </w:t>
      </w:r>
    </w:p>
    <w:p w:rsidR="00DA1722" w:rsidRDefault="00DA1722" w:rsidP="00DA1722">
      <w:pPr>
        <w:jc w:val="center"/>
        <w:rPr>
          <w:rFonts w:ascii="Arial" w:hAnsi="Arial" w:cs="Arial"/>
          <w:color w:val="FF0000"/>
          <w:sz w:val="20"/>
          <w:szCs w:val="20"/>
        </w:rPr>
      </w:pPr>
    </w:p>
    <w:p w:rsidR="00DA1722" w:rsidRDefault="00DA1722" w:rsidP="00DA1722">
      <w:pPr>
        <w:jc w:val="center"/>
        <w:rPr>
          <w:rFonts w:ascii="Arial" w:hAnsi="Arial" w:cs="Arial"/>
          <w:sz w:val="22"/>
          <w:szCs w:val="22"/>
        </w:rPr>
      </w:pPr>
      <w:r>
        <w:rPr>
          <w:rFonts w:ascii="Arial" w:hAnsi="Arial" w:cs="Arial"/>
          <w:color w:val="FF0000"/>
          <w:sz w:val="20"/>
          <w:szCs w:val="20"/>
        </w:rPr>
        <w:t xml:space="preserve"> </w:t>
      </w:r>
    </w:p>
    <w:p w:rsidR="00DA1722" w:rsidRDefault="00DA1722" w:rsidP="00DA1722">
      <w:pPr>
        <w:rPr>
          <w:rFonts w:ascii="Arial" w:hAnsi="Arial" w:cs="Arial"/>
          <w:color w:val="FF0000"/>
          <w:sz w:val="20"/>
          <w:szCs w:val="20"/>
        </w:rPr>
      </w:pPr>
      <w:r>
        <w:rPr>
          <w:rFonts w:ascii="Arial" w:hAnsi="Arial" w:cs="Arial"/>
          <w:sz w:val="22"/>
          <w:szCs w:val="22"/>
        </w:rPr>
        <w:t>Stratégiu rozvoja turizmu v Bratislavskom kraji do roku 2020</w:t>
      </w:r>
    </w:p>
    <w:p w:rsidR="00DA1722" w:rsidRDefault="00DA1722" w:rsidP="00DA1722">
      <w:pPr>
        <w:jc w:val="both"/>
        <w:rPr>
          <w:rFonts w:ascii="Arial" w:hAnsi="Arial" w:cs="Arial"/>
          <w:sz w:val="22"/>
          <w:szCs w:val="22"/>
        </w:rPr>
      </w:pPr>
    </w:p>
    <w:p w:rsidR="00DA1722" w:rsidRDefault="00DA1722" w:rsidP="00DA1722">
      <w:pPr>
        <w:jc w:val="both"/>
        <w:rPr>
          <w:rFonts w:ascii="Arial" w:hAnsi="Arial" w:cs="Arial"/>
          <w:sz w:val="22"/>
          <w:szCs w:val="22"/>
        </w:rPr>
      </w:pPr>
    </w:p>
    <w:p w:rsidR="00DA1722" w:rsidRDefault="00DA1722" w:rsidP="00DA1722">
      <w:pPr>
        <w:jc w:val="both"/>
        <w:rPr>
          <w:rFonts w:ascii="Arial" w:hAnsi="Arial" w:cs="Arial"/>
          <w:sz w:val="22"/>
          <w:szCs w:val="22"/>
        </w:rPr>
      </w:pPr>
    </w:p>
    <w:p w:rsidR="00DA1722" w:rsidRDefault="00DA1722" w:rsidP="00DA1722">
      <w:pPr>
        <w:jc w:val="center"/>
        <w:rPr>
          <w:rFonts w:ascii="Arial" w:hAnsi="Arial" w:cs="Arial"/>
          <w:b/>
          <w:spacing w:val="70"/>
        </w:rPr>
      </w:pPr>
      <w:proofErr w:type="spellStart"/>
      <w:r>
        <w:rPr>
          <w:rFonts w:ascii="Arial" w:hAnsi="Arial" w:cs="Arial"/>
          <w:b/>
          <w:spacing w:val="70"/>
        </w:rPr>
        <w:t>B.ukladá</w:t>
      </w:r>
      <w:proofErr w:type="spellEnd"/>
    </w:p>
    <w:p w:rsidR="00DA1722" w:rsidRDefault="0093056D" w:rsidP="00DA1722">
      <w:pPr>
        <w:jc w:val="center"/>
        <w:rPr>
          <w:rFonts w:ascii="Arial" w:hAnsi="Arial" w:cs="Arial"/>
          <w:color w:val="FF0000"/>
          <w:sz w:val="20"/>
          <w:szCs w:val="20"/>
        </w:rPr>
      </w:pPr>
      <w:r>
        <w:rPr>
          <w:rFonts w:ascii="Arial" w:hAnsi="Arial" w:cs="Arial"/>
          <w:color w:val="FF0000"/>
          <w:sz w:val="20"/>
          <w:szCs w:val="20"/>
        </w:rPr>
        <w:t xml:space="preserve"> </w:t>
      </w:r>
    </w:p>
    <w:p w:rsidR="0093056D" w:rsidRDefault="0093056D" w:rsidP="00DA1722">
      <w:pPr>
        <w:jc w:val="center"/>
        <w:rPr>
          <w:rFonts w:ascii="Arial" w:hAnsi="Arial" w:cs="Arial"/>
          <w:sz w:val="22"/>
          <w:szCs w:val="22"/>
        </w:rPr>
      </w:pPr>
    </w:p>
    <w:p w:rsidR="00DA1722" w:rsidRDefault="00DA1722" w:rsidP="00DA1722">
      <w:pPr>
        <w:rPr>
          <w:rFonts w:ascii="Arial" w:hAnsi="Arial" w:cs="Arial"/>
          <w:sz w:val="22"/>
          <w:szCs w:val="22"/>
        </w:rPr>
      </w:pPr>
      <w:r>
        <w:rPr>
          <w:rFonts w:ascii="Arial" w:hAnsi="Arial" w:cs="Arial"/>
          <w:sz w:val="22"/>
          <w:szCs w:val="22"/>
        </w:rPr>
        <w:t>riaditeľovi Úradu Bratislavského samosprávneho kraja</w:t>
      </w:r>
    </w:p>
    <w:p w:rsidR="00DA1722" w:rsidRDefault="00DA1722" w:rsidP="00DA1722">
      <w:pPr>
        <w:ind w:left="360" w:hanging="360"/>
        <w:jc w:val="both"/>
        <w:rPr>
          <w:rFonts w:ascii="Arial" w:hAnsi="Arial" w:cs="Arial"/>
          <w:sz w:val="22"/>
          <w:szCs w:val="22"/>
        </w:rPr>
      </w:pPr>
    </w:p>
    <w:p w:rsidR="00DA1722" w:rsidRDefault="00DA1722" w:rsidP="00DA1722">
      <w:pPr>
        <w:ind w:left="360" w:hanging="360"/>
        <w:jc w:val="both"/>
        <w:rPr>
          <w:rFonts w:ascii="Arial" w:hAnsi="Arial" w:cs="Arial"/>
          <w:sz w:val="22"/>
          <w:szCs w:val="22"/>
        </w:rPr>
      </w:pPr>
      <w:r>
        <w:rPr>
          <w:rFonts w:ascii="Arial" w:hAnsi="Arial" w:cs="Arial"/>
          <w:sz w:val="22"/>
          <w:szCs w:val="22"/>
        </w:rPr>
        <w:t xml:space="preserve">B.1. zabezpečiť plnenie úloh vyplývajúcich zo Stratégie rozvoja turizmu v Bratislavskom kraji    </w:t>
      </w:r>
    </w:p>
    <w:p w:rsidR="00DA1722" w:rsidRDefault="00DA1722" w:rsidP="00DA1722">
      <w:pPr>
        <w:ind w:left="360" w:hanging="360"/>
        <w:jc w:val="both"/>
        <w:rPr>
          <w:rFonts w:ascii="Arial" w:hAnsi="Arial" w:cs="Arial"/>
          <w:sz w:val="22"/>
          <w:szCs w:val="22"/>
        </w:rPr>
      </w:pPr>
      <w:r>
        <w:rPr>
          <w:rFonts w:ascii="Arial" w:hAnsi="Arial" w:cs="Arial"/>
          <w:sz w:val="22"/>
          <w:szCs w:val="22"/>
        </w:rPr>
        <w:t xml:space="preserve">       do roku 2020</w:t>
      </w:r>
    </w:p>
    <w:p w:rsidR="00DA1722" w:rsidRDefault="00DA1722" w:rsidP="00DA1722">
      <w:pPr>
        <w:ind w:left="360"/>
        <w:jc w:val="both"/>
        <w:rPr>
          <w:rFonts w:ascii="Arial" w:hAnsi="Arial" w:cs="Arial"/>
          <w:sz w:val="22"/>
          <w:szCs w:val="22"/>
        </w:rPr>
      </w:pPr>
      <w:r>
        <w:rPr>
          <w:rFonts w:ascii="Arial" w:hAnsi="Arial" w:cs="Arial"/>
          <w:sz w:val="22"/>
          <w:szCs w:val="22"/>
        </w:rPr>
        <w:t xml:space="preserve"> </w:t>
      </w:r>
    </w:p>
    <w:p w:rsidR="00DA1722" w:rsidRDefault="00773308" w:rsidP="00773308">
      <w:pPr>
        <w:ind w:left="4395" w:hanging="567"/>
        <w:jc w:val="right"/>
        <w:rPr>
          <w:rFonts w:ascii="Arial" w:hAnsi="Arial" w:cs="Arial"/>
          <w:sz w:val="22"/>
          <w:szCs w:val="22"/>
        </w:rPr>
      </w:pPr>
      <w:r>
        <w:rPr>
          <w:rFonts w:ascii="Arial" w:hAnsi="Arial" w:cs="Arial"/>
          <w:sz w:val="22"/>
          <w:szCs w:val="22"/>
        </w:rPr>
        <w:t>Termín:</w:t>
      </w:r>
      <w:r w:rsidR="00DA1722">
        <w:rPr>
          <w:rFonts w:ascii="Arial" w:hAnsi="Arial" w:cs="Arial"/>
          <w:sz w:val="22"/>
          <w:szCs w:val="22"/>
        </w:rPr>
        <w:t xml:space="preserve"> podľa Akčného plánu </w:t>
      </w:r>
      <w:r w:rsidRPr="00773308">
        <w:rPr>
          <w:rFonts w:ascii="Arial" w:hAnsi="Arial" w:cs="Arial"/>
          <w:sz w:val="22"/>
          <w:szCs w:val="22"/>
        </w:rPr>
        <w:t xml:space="preserve">Stratégie </w:t>
      </w:r>
      <w:r>
        <w:rPr>
          <w:rFonts w:ascii="Arial" w:hAnsi="Arial" w:cs="Arial"/>
          <w:sz w:val="22"/>
          <w:szCs w:val="22"/>
        </w:rPr>
        <w:t xml:space="preserve">rozvoja turizmu v </w:t>
      </w:r>
      <w:r w:rsidRPr="00773308">
        <w:rPr>
          <w:rFonts w:ascii="Arial" w:hAnsi="Arial" w:cs="Arial"/>
          <w:sz w:val="22"/>
          <w:szCs w:val="22"/>
        </w:rPr>
        <w:t>Bratislavskom kraji do roku 2020</w:t>
      </w:r>
    </w:p>
    <w:p w:rsidR="00DA1722" w:rsidRDefault="00DA1722" w:rsidP="00DA1722">
      <w:pPr>
        <w:ind w:left="360" w:hanging="360"/>
        <w:jc w:val="both"/>
        <w:rPr>
          <w:rFonts w:ascii="Arial" w:hAnsi="Arial" w:cs="Arial"/>
          <w:sz w:val="22"/>
          <w:szCs w:val="22"/>
        </w:rPr>
      </w:pPr>
    </w:p>
    <w:p w:rsidR="00DA1722" w:rsidRDefault="00DA1722" w:rsidP="00DA1722">
      <w:pPr>
        <w:ind w:left="360" w:hanging="360"/>
        <w:jc w:val="both"/>
        <w:rPr>
          <w:rFonts w:ascii="Arial" w:hAnsi="Arial" w:cs="Arial"/>
          <w:sz w:val="22"/>
          <w:szCs w:val="22"/>
        </w:rPr>
      </w:pPr>
      <w:r>
        <w:rPr>
          <w:rFonts w:ascii="Arial" w:hAnsi="Arial" w:cs="Arial"/>
          <w:sz w:val="22"/>
          <w:szCs w:val="22"/>
        </w:rPr>
        <w:t xml:space="preserve">B.2. zapracovať do návrhu rozpočtu Bratislavského samosprávneho kraja na roky 2016-   </w:t>
      </w:r>
    </w:p>
    <w:p w:rsidR="00DA1722" w:rsidRDefault="00DA1722" w:rsidP="00DA1722">
      <w:pPr>
        <w:ind w:left="360" w:hanging="360"/>
        <w:jc w:val="both"/>
        <w:rPr>
          <w:rFonts w:ascii="Arial" w:hAnsi="Arial" w:cs="Arial"/>
          <w:sz w:val="22"/>
          <w:szCs w:val="22"/>
        </w:rPr>
      </w:pPr>
      <w:r>
        <w:rPr>
          <w:rFonts w:ascii="Arial" w:hAnsi="Arial" w:cs="Arial"/>
          <w:sz w:val="22"/>
          <w:szCs w:val="22"/>
        </w:rPr>
        <w:t xml:space="preserve">        2020 finančné prostriedky na zabezpečenie opa</w:t>
      </w:r>
      <w:bookmarkStart w:id="0" w:name="_GoBack"/>
      <w:bookmarkEnd w:id="0"/>
      <w:r>
        <w:rPr>
          <w:rFonts w:ascii="Arial" w:hAnsi="Arial" w:cs="Arial"/>
          <w:sz w:val="22"/>
          <w:szCs w:val="22"/>
        </w:rPr>
        <w:t xml:space="preserve">trení vyplývajúcich z Akčného plánu </w:t>
      </w:r>
    </w:p>
    <w:p w:rsidR="00DA1722" w:rsidRDefault="00DA1722" w:rsidP="00DA1722">
      <w:pPr>
        <w:ind w:left="360" w:hanging="360"/>
        <w:jc w:val="both"/>
        <w:rPr>
          <w:rFonts w:ascii="Arial" w:hAnsi="Arial" w:cs="Arial"/>
          <w:sz w:val="22"/>
          <w:szCs w:val="22"/>
        </w:rPr>
      </w:pPr>
      <w:r>
        <w:rPr>
          <w:rFonts w:ascii="Arial" w:hAnsi="Arial" w:cs="Arial"/>
          <w:sz w:val="22"/>
          <w:szCs w:val="22"/>
        </w:rPr>
        <w:t xml:space="preserve">        Stratégie rozvoja turizmu  v Bratislavskom kraji</w:t>
      </w:r>
    </w:p>
    <w:p w:rsidR="00DA1722" w:rsidRDefault="00DA1722" w:rsidP="00DA1722">
      <w:pPr>
        <w:rPr>
          <w:rFonts w:ascii="Arial" w:hAnsi="Arial" w:cs="Arial"/>
          <w:sz w:val="22"/>
          <w:szCs w:val="22"/>
          <w:u w:val="single"/>
        </w:rPr>
      </w:pPr>
      <w:r>
        <w:rPr>
          <w:rFonts w:ascii="Arial" w:hAnsi="Arial" w:cs="Arial"/>
          <w:b/>
          <w:spacing w:val="70"/>
        </w:rPr>
        <w:t xml:space="preserve"> </w:t>
      </w:r>
    </w:p>
    <w:p w:rsidR="00DA1722" w:rsidRPr="00DA1722" w:rsidRDefault="00DA1722" w:rsidP="00773308">
      <w:pPr>
        <w:jc w:val="right"/>
        <w:rPr>
          <w:rFonts w:ascii="Arial" w:hAnsi="Arial" w:cs="Arial"/>
          <w:sz w:val="22"/>
          <w:szCs w:val="22"/>
          <w:u w:val="single"/>
        </w:rPr>
      </w:pPr>
      <w:r>
        <w:rPr>
          <w:rFonts w:ascii="Arial" w:hAnsi="Arial" w:cs="Arial"/>
          <w:sz w:val="22"/>
          <w:szCs w:val="22"/>
        </w:rPr>
        <w:t xml:space="preserve">                                            </w:t>
      </w:r>
      <w:r w:rsidR="00773308">
        <w:rPr>
          <w:rFonts w:ascii="Arial" w:hAnsi="Arial" w:cs="Arial"/>
          <w:sz w:val="22"/>
          <w:szCs w:val="22"/>
        </w:rPr>
        <w:t xml:space="preserve">                              </w:t>
      </w:r>
      <w:r>
        <w:rPr>
          <w:rFonts w:ascii="Arial" w:hAnsi="Arial" w:cs="Arial"/>
          <w:sz w:val="22"/>
          <w:szCs w:val="22"/>
        </w:rPr>
        <w:t>Termín: priebežne 2016 -2020</w:t>
      </w:r>
    </w:p>
    <w:p w:rsidR="00DA1722" w:rsidRDefault="00DA1722" w:rsidP="00DA1722">
      <w:pPr>
        <w:rPr>
          <w:rFonts w:ascii="Arial" w:hAnsi="Arial" w:cs="Arial"/>
        </w:rPr>
      </w:pPr>
    </w:p>
    <w:p w:rsidR="00DA1722" w:rsidRDefault="00DA1722" w:rsidP="00DA1722">
      <w:pPr>
        <w:rPr>
          <w:rFonts w:ascii="Arial" w:hAnsi="Arial" w:cs="Arial"/>
          <w:sz w:val="22"/>
          <w:szCs w:val="22"/>
        </w:rPr>
      </w:pPr>
      <w:r>
        <w:rPr>
          <w:rFonts w:ascii="Arial" w:hAnsi="Arial" w:cs="Arial"/>
          <w:sz w:val="22"/>
          <w:szCs w:val="22"/>
        </w:rPr>
        <w:t xml:space="preserve">B.3. predložiť Zastupiteľstvu Bratislavského samosprávneho kraja hodnotiacu správu za  </w:t>
      </w:r>
    </w:p>
    <w:p w:rsidR="00DA1722" w:rsidRDefault="00DA1722" w:rsidP="00DA1722">
      <w:pPr>
        <w:rPr>
          <w:rFonts w:ascii="Arial" w:hAnsi="Arial" w:cs="Arial"/>
          <w:sz w:val="22"/>
          <w:szCs w:val="22"/>
        </w:rPr>
      </w:pPr>
      <w:r>
        <w:rPr>
          <w:rFonts w:ascii="Arial" w:hAnsi="Arial" w:cs="Arial"/>
          <w:sz w:val="22"/>
          <w:szCs w:val="22"/>
        </w:rPr>
        <w:t xml:space="preserve">       predchádzajúci rok o plnení úloh vyplývajúcich zo Stratégie rozvoja turizmu </w:t>
      </w:r>
    </w:p>
    <w:p w:rsidR="0093056D" w:rsidRDefault="00DA1722" w:rsidP="00DA1722">
      <w:pPr>
        <w:rPr>
          <w:rFonts w:ascii="Arial" w:hAnsi="Arial" w:cs="Arial"/>
          <w:sz w:val="22"/>
          <w:szCs w:val="22"/>
        </w:rPr>
      </w:pPr>
      <w:r>
        <w:rPr>
          <w:rFonts w:ascii="Arial" w:hAnsi="Arial" w:cs="Arial"/>
          <w:sz w:val="22"/>
          <w:szCs w:val="22"/>
        </w:rPr>
        <w:t xml:space="preserve">       v Bratislavskom kraji do roku 2020 každoročne do 4 mesiacov po skončení</w:t>
      </w:r>
      <w:r w:rsidR="0093056D">
        <w:rPr>
          <w:rFonts w:ascii="Arial" w:hAnsi="Arial" w:cs="Arial"/>
          <w:sz w:val="22"/>
          <w:szCs w:val="22"/>
        </w:rPr>
        <w:t xml:space="preserve">      </w:t>
      </w:r>
    </w:p>
    <w:p w:rsidR="00DA1722" w:rsidRDefault="0093056D" w:rsidP="00DA1722">
      <w:pPr>
        <w:rPr>
          <w:rFonts w:ascii="Arial" w:hAnsi="Arial" w:cs="Arial"/>
          <w:sz w:val="22"/>
          <w:szCs w:val="22"/>
        </w:rPr>
      </w:pPr>
      <w:r>
        <w:rPr>
          <w:rFonts w:ascii="Arial" w:hAnsi="Arial" w:cs="Arial"/>
          <w:sz w:val="22"/>
          <w:szCs w:val="22"/>
        </w:rPr>
        <w:t xml:space="preserve">       </w:t>
      </w:r>
      <w:r w:rsidR="00DA1722">
        <w:rPr>
          <w:rFonts w:ascii="Arial" w:hAnsi="Arial" w:cs="Arial"/>
          <w:sz w:val="22"/>
          <w:szCs w:val="22"/>
        </w:rPr>
        <w:t>kalendárne</w:t>
      </w:r>
      <w:r>
        <w:rPr>
          <w:rFonts w:ascii="Arial" w:hAnsi="Arial" w:cs="Arial"/>
          <w:sz w:val="22"/>
          <w:szCs w:val="22"/>
        </w:rPr>
        <w:t xml:space="preserve">ho </w:t>
      </w:r>
      <w:r w:rsidR="00DA1722">
        <w:rPr>
          <w:rFonts w:ascii="Arial" w:hAnsi="Arial" w:cs="Arial"/>
          <w:sz w:val="22"/>
          <w:szCs w:val="22"/>
        </w:rPr>
        <w:t>roka</w:t>
      </w:r>
    </w:p>
    <w:p w:rsidR="00DA1722" w:rsidRDefault="00DA1722" w:rsidP="00DA1722">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DA1722" w:rsidRPr="00DA1722" w:rsidRDefault="00DA1722" w:rsidP="00773308">
      <w:pPr>
        <w:jc w:val="right"/>
        <w:rPr>
          <w:rFonts w:ascii="Arial" w:hAnsi="Arial" w:cs="Arial"/>
        </w:rPr>
      </w:pPr>
      <w:r>
        <w:rPr>
          <w:rFonts w:ascii="Arial" w:hAnsi="Arial" w:cs="Arial"/>
        </w:rPr>
        <w:t xml:space="preserve">                                                                         </w:t>
      </w:r>
      <w:r>
        <w:rPr>
          <w:rFonts w:ascii="Arial" w:hAnsi="Arial" w:cs="Arial"/>
          <w:sz w:val="22"/>
          <w:szCs w:val="22"/>
        </w:rPr>
        <w:t xml:space="preserve"> Termín: 30.4.2017 - 2021</w:t>
      </w: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sz w:val="22"/>
          <w:szCs w:val="22"/>
        </w:rPr>
      </w:pPr>
    </w:p>
    <w:p w:rsidR="00DA1722" w:rsidRDefault="00DA1722" w:rsidP="00DA1722">
      <w:pPr>
        <w:rPr>
          <w:rFonts w:ascii="Arial" w:hAnsi="Arial" w:cs="Arial"/>
        </w:rPr>
      </w:pPr>
    </w:p>
    <w:p w:rsidR="00DA1722" w:rsidRDefault="00DA1722" w:rsidP="00DA1722">
      <w:pPr>
        <w:rPr>
          <w:rFonts w:ascii="Arial" w:hAnsi="Arial" w:cs="Arial"/>
        </w:rPr>
      </w:pPr>
    </w:p>
    <w:p w:rsidR="0093056D" w:rsidRDefault="0093056D" w:rsidP="00DA1722">
      <w:pPr>
        <w:rPr>
          <w:rFonts w:ascii="Arial" w:hAnsi="Arial" w:cs="Arial"/>
        </w:rPr>
      </w:pPr>
    </w:p>
    <w:p w:rsidR="0093056D" w:rsidRDefault="0093056D" w:rsidP="00DA1722">
      <w:pPr>
        <w:rPr>
          <w:rFonts w:ascii="Arial" w:hAnsi="Arial" w:cs="Arial"/>
        </w:rPr>
      </w:pPr>
    </w:p>
    <w:p w:rsidR="00DA1722" w:rsidRDefault="00DA1722" w:rsidP="00DA1722">
      <w:pPr>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DA1722" w:rsidRDefault="008F1591" w:rsidP="00DA1722">
      <w:pPr>
        <w:jc w:val="center"/>
        <w:rPr>
          <w:rFonts w:ascii="Arial" w:hAnsi="Arial" w:cs="Arial"/>
          <w:b/>
        </w:rPr>
      </w:pPr>
      <w:r>
        <w:rPr>
          <w:rFonts w:ascii="Arial" w:hAnsi="Arial" w:cs="Arial"/>
          <w:b/>
        </w:rPr>
        <w:t xml:space="preserve"> </w:t>
      </w:r>
    </w:p>
    <w:p w:rsidR="00FF272B" w:rsidRPr="00CC4E13" w:rsidRDefault="00FF272B" w:rsidP="00FF272B">
      <w:pPr>
        <w:jc w:val="center"/>
        <w:rPr>
          <w:rFonts w:ascii="Arial" w:hAnsi="Arial" w:cs="Arial"/>
        </w:rPr>
      </w:pPr>
      <w:r>
        <w:rPr>
          <w:rFonts w:ascii="Arial" w:hAnsi="Arial" w:cs="Arial"/>
          <w:color w:val="FF0000"/>
          <w:sz w:val="20"/>
          <w:szCs w:val="20"/>
        </w:rPr>
        <w:t xml:space="preserve"> </w:t>
      </w:r>
      <w:r>
        <w:rPr>
          <w:rFonts w:ascii="Arial" w:hAnsi="Arial" w:cs="Arial"/>
          <w:b/>
        </w:rPr>
        <w:t>D ô v o d o v á   s p r á v a</w:t>
      </w:r>
    </w:p>
    <w:p w:rsidR="00FF272B" w:rsidRDefault="00FF272B" w:rsidP="00FF272B">
      <w:pPr>
        <w:jc w:val="center"/>
        <w:rPr>
          <w:rFonts w:ascii="Arial" w:hAnsi="Arial" w:cs="Arial"/>
          <w:spacing w:val="70"/>
        </w:rPr>
      </w:pPr>
    </w:p>
    <w:p w:rsidR="00FF272B" w:rsidRPr="002B26DC" w:rsidRDefault="00FF272B" w:rsidP="00FF272B">
      <w:pPr>
        <w:ind w:firstLine="708"/>
        <w:jc w:val="both"/>
        <w:rPr>
          <w:rFonts w:ascii="Arial" w:hAnsi="Arial" w:cs="Arial"/>
          <w:color w:val="000000" w:themeColor="text1"/>
          <w:sz w:val="22"/>
          <w:szCs w:val="22"/>
        </w:rPr>
      </w:pPr>
      <w:r w:rsidRPr="002B26DC">
        <w:rPr>
          <w:rFonts w:ascii="Arial" w:hAnsi="Arial" w:cs="Arial"/>
          <w:color w:val="000000" w:themeColor="text1"/>
          <w:sz w:val="22"/>
          <w:szCs w:val="22"/>
        </w:rPr>
        <w:t xml:space="preserve">Zastupiteľstvo Bratislavského samosprávneho kraja schválilo v r. 2005 Koncepciu  rozvoja cestovného ruchu v  Bratislavskom samosprávnom kraji ako prvý koncepčný dokument vyššieho územného celku v oblasti cestovného ruchu. Jedným z jej zo záverov bola potreba vypracovania detailnej stratégie rozvoja cestovného ruchu BSK, ktorá bude obsahovať konkrétnu tvorbu produktov a ich lokalizáciu. V roku 2008 spracoval na základe zadania oddelenia cestovného ruchu BSK externý dodávateľ Stratégiu rozvoja cestovného ruchu na roky 2007-2013, ktorá nebola predmetom schvaľovania zo strany Zastupiteľstva BSK. Svojou komplexnosťou a teoretickým spracovaním </w:t>
      </w:r>
      <w:proofErr w:type="spellStart"/>
      <w:r w:rsidRPr="002B26DC">
        <w:rPr>
          <w:rFonts w:ascii="Arial" w:hAnsi="Arial" w:cs="Arial"/>
          <w:color w:val="000000" w:themeColor="text1"/>
          <w:sz w:val="22"/>
          <w:szCs w:val="22"/>
        </w:rPr>
        <w:t>odzrkadlovala</w:t>
      </w:r>
      <w:proofErr w:type="spellEnd"/>
      <w:r w:rsidRPr="002B26DC">
        <w:rPr>
          <w:rFonts w:ascii="Arial" w:hAnsi="Arial" w:cs="Arial"/>
          <w:color w:val="000000" w:themeColor="text1"/>
          <w:sz w:val="22"/>
          <w:szCs w:val="22"/>
        </w:rPr>
        <w:t xml:space="preserve"> situáciu v období vrcholiacej ekonomickej konjunktúry a otvorení sa trhu prijatím Slovenskej republiky do Európskej únie, čo so sebou prinášalo zvýšený záujem o destináciu Bratislava a kontinuálny rast výkonov v turizme, aj bez výraznejšej podpory zo strany verejnej správy. Krátko po spracovaní stratégie, v r. 2009, spôsobil nástup ekonomickej krízy celosvetovo prepad ukazovateľov na globálnom trhu cestovného ruchu. Ten sa však rýchlo prispôsobil novej situácií a od roku 2010 vykazuje ako jedno z mála odvetví kontinuálny rast. Na území bratislavského kraja je možné pozorovať nerovnomerný vývoj – kým hlavné mesto Bratislava aj vďaka vonkajším faktorom dosiahlo rýchlym medziročným rastom predkrízové ukazovatele v počte návštevníkov a prenocovaní už v roku  2011 a odvtedy má nadpriemerný rastúci trend, ostatné tri subregióny výrazne zaostávajú a predkrízové výkony nedosiahli ani do roku 2014. Väčšina zahraničných destinácií reagovala na vzniknutú situáciu a rýchlo sa meniace návyky spotrebiteľov novými strategickými opatreniami, ako aj rôznymi podpornými nástrojmi zo strany verejnej správy. Konkurencieschopnosť destinácií vo všeobecnosti bola čoraz viac ovplyvňovaná nie len samotným podnikateľským prostredím, ale aj novými priamymi či nepriamymi subvenčnými politikami národných vlád a regionálnych i miestnych samospráv. Platná Stratégia rozvoja cestovného ruchu BSK na roky 2007 – 2013 však nebola za celé jej obdobie adaptovaná na novovzniknuté podmienky.</w:t>
      </w:r>
    </w:p>
    <w:p w:rsidR="00FF272B" w:rsidRPr="002B26DC" w:rsidRDefault="00FF272B" w:rsidP="00FF272B">
      <w:pPr>
        <w:ind w:firstLine="708"/>
        <w:jc w:val="both"/>
        <w:rPr>
          <w:rFonts w:ascii="Arial" w:hAnsi="Arial" w:cs="Arial"/>
          <w:color w:val="000000" w:themeColor="text1"/>
          <w:sz w:val="22"/>
          <w:szCs w:val="22"/>
        </w:rPr>
      </w:pPr>
      <w:r w:rsidRPr="002B26DC">
        <w:rPr>
          <w:rFonts w:ascii="Arial" w:hAnsi="Arial" w:cs="Arial"/>
          <w:color w:val="000000" w:themeColor="text1"/>
          <w:sz w:val="22"/>
          <w:szCs w:val="22"/>
        </w:rPr>
        <w:t xml:space="preserve"> Zastupiteľstvo Bratislavského samosprávneho kraja uznesením č. 25/2014 uložilo riaditeľovi Úradu BSK zabezpečiť vypracovanie Stratégie rozvoja cestovného ruchu na roky 2015 – 2020 a následne uznesením č. 92/2014 schválilo Východiská pre spracovanie takejto stratégie vypracované pracovnou skupinou zriadenou riaditeľom Úradu BSK a zároveň uložilo riaditeľovi Úradu BSK predložiť stratégiu na rokovanie Zastupiteľstva BSK v novom termíne.</w:t>
      </w:r>
    </w:p>
    <w:p w:rsidR="00FF272B" w:rsidRPr="002B26DC" w:rsidRDefault="00FF272B" w:rsidP="00FF272B">
      <w:pPr>
        <w:ind w:firstLine="708"/>
        <w:jc w:val="both"/>
        <w:rPr>
          <w:rFonts w:ascii="Arial" w:hAnsi="Arial" w:cs="Arial"/>
          <w:color w:val="000000" w:themeColor="text1"/>
          <w:sz w:val="22"/>
          <w:szCs w:val="22"/>
        </w:rPr>
      </w:pPr>
      <w:r w:rsidRPr="002B26DC">
        <w:rPr>
          <w:rFonts w:ascii="Arial" w:hAnsi="Arial" w:cs="Arial"/>
          <w:color w:val="000000" w:themeColor="text1"/>
          <w:sz w:val="22"/>
          <w:szCs w:val="22"/>
        </w:rPr>
        <w:t xml:space="preserve">Predkladaná Stratégia rozvoja turizmu v Bratislavskom kraji do roku 2020 reaguje na vývoj situácie na medzinárodnom trhu po vypuknutí svetovej hospodárskej krízy, ako aj na vývoj na slovenskom trhu po prijatí novej legislatívy upravujúcej podmienky systematického budovania manažmentu destinácie (Zákon č.91/2010 </w:t>
      </w:r>
      <w:proofErr w:type="spellStart"/>
      <w:r w:rsidRPr="002B26DC">
        <w:rPr>
          <w:rFonts w:ascii="Arial" w:hAnsi="Arial" w:cs="Arial"/>
          <w:color w:val="000000" w:themeColor="text1"/>
          <w:sz w:val="22"/>
          <w:szCs w:val="22"/>
        </w:rPr>
        <w:t>Z.z</w:t>
      </w:r>
      <w:proofErr w:type="spellEnd"/>
      <w:r w:rsidRPr="002B26DC">
        <w:rPr>
          <w:rFonts w:ascii="Arial" w:hAnsi="Arial" w:cs="Arial"/>
          <w:color w:val="000000" w:themeColor="text1"/>
          <w:sz w:val="22"/>
          <w:szCs w:val="22"/>
        </w:rPr>
        <w:t>. o podpore cestovného ruchu účinný od 1. 12. 2011) a </w:t>
      </w:r>
      <w:proofErr w:type="spellStart"/>
      <w:r w:rsidRPr="002B26DC">
        <w:rPr>
          <w:rFonts w:ascii="Arial" w:hAnsi="Arial" w:cs="Arial"/>
          <w:color w:val="000000" w:themeColor="text1"/>
          <w:sz w:val="22"/>
          <w:szCs w:val="22"/>
        </w:rPr>
        <w:t>odzrkadluje</w:t>
      </w:r>
      <w:proofErr w:type="spellEnd"/>
      <w:r w:rsidRPr="002B26DC">
        <w:rPr>
          <w:rFonts w:ascii="Arial" w:hAnsi="Arial" w:cs="Arial"/>
          <w:color w:val="000000" w:themeColor="text1"/>
          <w:sz w:val="22"/>
          <w:szCs w:val="22"/>
        </w:rPr>
        <w:t xml:space="preserve"> priority BSK stanovené platným Plánom hospodárskeho a sociálneho rozvoja a Stratégie rozvoja vidieka BSK. Zároveň prináša opatrenia na oživenie troch zaostávajúcich subregiónov, ktoré len vlastnou kapacitou nedokážu čeliť silnému konkurenčnému tlaku. Stratégia rozvoja turizmu v bratislavskom kraji do roku 2020 nemá ambíciu analyzovať a formulovať vo všeobecno-akademickej rovine všetky aspekty </w:t>
      </w:r>
      <w:proofErr w:type="spellStart"/>
      <w:r w:rsidRPr="002B26DC">
        <w:rPr>
          <w:rFonts w:ascii="Arial" w:hAnsi="Arial" w:cs="Arial"/>
          <w:color w:val="000000" w:themeColor="text1"/>
          <w:sz w:val="22"/>
          <w:szCs w:val="22"/>
        </w:rPr>
        <w:t>multisektorového</w:t>
      </w:r>
      <w:proofErr w:type="spellEnd"/>
      <w:r w:rsidRPr="002B26DC">
        <w:rPr>
          <w:rFonts w:ascii="Arial" w:hAnsi="Arial" w:cs="Arial"/>
          <w:color w:val="000000" w:themeColor="text1"/>
          <w:sz w:val="22"/>
          <w:szCs w:val="22"/>
        </w:rPr>
        <w:t xml:space="preserve"> odvetvia, ale koncentrovať pozornosť na kľúčové predpoklady rozvoja územia kraja ako úspešnej destinácie z pohľadu možného ovplyvňovania procesov z úrovne Bratislavského samosprávneho kraja a jeho kompetencií. Ťažiskom sú tri oblasti: 1. etablovanie nástrojov rozvoja územia a jeho manažmentu ako turistickej destinácie zavedením systémových opatrení podporujúcich verejno-súkromné partnerstvo, 2. formulovanie kľúčových jedinečností, na ktorých je reálne postaviť dlhodobý proces budovania značky každej zo 4 prirodzených destinácií na území kraja a následná podpora budovania udržateľného produktu v takto definovanej línií a 3. stanovenie základných atribútov účinného marketingu na domácom a zahraničných trhoch s ambicióznym cieľom </w:t>
      </w:r>
      <w:r w:rsidRPr="002B26DC">
        <w:rPr>
          <w:rFonts w:ascii="Arial" w:hAnsi="Arial" w:cs="Arial"/>
          <w:color w:val="000000" w:themeColor="text1"/>
          <w:sz w:val="22"/>
          <w:szCs w:val="22"/>
        </w:rPr>
        <w:lastRenderedPageBreak/>
        <w:t xml:space="preserve">rastu do roku 2020. Súčasne sa stratégia zvolenou formou a zrozumiteľným jazykom obracia na všetkých aktérov na trhu cestovného ruchu v regióne s cieľom vzájomného pochopenia nezameniteľnej a nenahraditeľnej úlohy každého zo sektorov – verejného, súkromného aj občianskeho. Takéto pochopenie a úzka kooperácia medzi sektormi sú nevyhnutným predpokladom pre rozvoj turizmu ako jedného z rozhodujúcich hospodárskych odvetví metropolitného regiónu, vytvárajúceho ekonomické hodnoty, daňové príjmy a pracovné príležitosti. Pri príprave stratégie sa preto kládol dôraz na </w:t>
      </w:r>
      <w:proofErr w:type="spellStart"/>
      <w:r w:rsidRPr="002B26DC">
        <w:rPr>
          <w:rFonts w:ascii="Arial" w:hAnsi="Arial" w:cs="Arial"/>
          <w:color w:val="000000" w:themeColor="text1"/>
          <w:sz w:val="22"/>
          <w:szCs w:val="22"/>
        </w:rPr>
        <w:t>participatívny</w:t>
      </w:r>
      <w:proofErr w:type="spellEnd"/>
      <w:r w:rsidRPr="002B26DC">
        <w:rPr>
          <w:rFonts w:ascii="Arial" w:hAnsi="Arial" w:cs="Arial"/>
          <w:color w:val="000000" w:themeColor="text1"/>
          <w:sz w:val="22"/>
          <w:szCs w:val="22"/>
        </w:rPr>
        <w:t xml:space="preserve"> prístup zapojením širokého spektra aktérov pôsobiacich na trhu – od účasti ich reprezentantov v pracovnej skupine zriadenej riaditeľom Úradu BSK, cez získavanie analytických podkladov podrobným prieskumom realizovaným externým dodávateľom v regióne až po pripomienkovanie spracovaného návrhu predkladanej stratégie. </w:t>
      </w:r>
    </w:p>
    <w:p w:rsidR="00FF272B" w:rsidRPr="00C73875" w:rsidRDefault="00FF272B" w:rsidP="00FF272B">
      <w:pPr>
        <w:ind w:firstLine="708"/>
        <w:jc w:val="both"/>
        <w:rPr>
          <w:rFonts w:cs="Arial"/>
          <w:color w:val="000000" w:themeColor="text1"/>
          <w:sz w:val="22"/>
          <w:szCs w:val="22"/>
          <w:u w:val="single"/>
        </w:rPr>
      </w:pPr>
      <w:r w:rsidRPr="002B26DC">
        <w:rPr>
          <w:rFonts w:ascii="Arial" w:hAnsi="Arial" w:cs="Arial"/>
          <w:color w:val="000000" w:themeColor="text1"/>
          <w:sz w:val="22"/>
          <w:szCs w:val="22"/>
        </w:rPr>
        <w:t>Stratégia rozvoja turizmu v Bratislavskom kraji do roku 2020 je prvou stratégiou predloženou na schválenie Zastupiteľstvu BSK. Jej úspešné napĺňanie má zabezpečiť kontrolovateľný systém postupných krokov vo forme jednotlivých opatrení Akčného plánu stratégie. Počas doby realizácie tejto stratégie (2016 – 2020) sa predpokladá priebežne predkladať informáciu o ich plnení  formou hodnotiacej správy Zastupiteľstvu BSK každoročne, do 4 mesiacov po skončení kalendárneho roka a po ukončení obdobia.</w:t>
      </w:r>
    </w:p>
    <w:p w:rsidR="00DA1722" w:rsidRDefault="00DA1722" w:rsidP="00FF272B">
      <w:pPr>
        <w:jc w:val="both"/>
        <w:rPr>
          <w:rFonts w:ascii="Arial" w:hAnsi="Arial" w:cs="Arial"/>
        </w:rPr>
      </w:pPr>
    </w:p>
    <w:p w:rsidR="00DA1722" w:rsidRPr="00792960" w:rsidRDefault="00DA1722" w:rsidP="00FF272B">
      <w:pPr>
        <w:jc w:val="both"/>
      </w:pPr>
    </w:p>
    <w:p w:rsidR="00E659E9" w:rsidRDefault="00E659E9" w:rsidP="00FF272B">
      <w:pPr>
        <w:jc w:val="both"/>
      </w:pPr>
    </w:p>
    <w:sectPr w:rsidR="00E659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722"/>
    <w:rsid w:val="00164CD6"/>
    <w:rsid w:val="004171CF"/>
    <w:rsid w:val="0043686D"/>
    <w:rsid w:val="00773308"/>
    <w:rsid w:val="008F1591"/>
    <w:rsid w:val="0093056D"/>
    <w:rsid w:val="00D26A07"/>
    <w:rsid w:val="00DA1722"/>
    <w:rsid w:val="00E659E9"/>
    <w:rsid w:val="00FF27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A172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43686D"/>
    <w:rPr>
      <w:rFonts w:ascii="Tahoma" w:hAnsi="Tahoma" w:cs="Tahoma"/>
      <w:sz w:val="16"/>
      <w:szCs w:val="16"/>
    </w:rPr>
  </w:style>
  <w:style w:type="character" w:customStyle="1" w:styleId="TextbublinyChar">
    <w:name w:val="Text bubliny Char"/>
    <w:basedOn w:val="Predvolenpsmoodseku"/>
    <w:link w:val="Textbubliny"/>
    <w:uiPriority w:val="99"/>
    <w:semiHidden/>
    <w:rsid w:val="0043686D"/>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A1722"/>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43686D"/>
    <w:rPr>
      <w:rFonts w:ascii="Tahoma" w:hAnsi="Tahoma" w:cs="Tahoma"/>
      <w:sz w:val="16"/>
      <w:szCs w:val="16"/>
    </w:rPr>
  </w:style>
  <w:style w:type="character" w:customStyle="1" w:styleId="TextbublinyChar">
    <w:name w:val="Text bubliny Char"/>
    <w:basedOn w:val="Predvolenpsmoodseku"/>
    <w:link w:val="Textbubliny"/>
    <w:uiPriority w:val="99"/>
    <w:semiHidden/>
    <w:rsid w:val="0043686D"/>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00383-02E3-4A05-AC3B-3EAE714C8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1130</Words>
  <Characters>6442</Characters>
  <Application>Microsoft Office Word</Application>
  <DocSecurity>0</DocSecurity>
  <Lines>53</Lines>
  <Paragraphs>15</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Zita Schneiderova</dc:creator>
  <cp:lastModifiedBy>Diana Kovačovská</cp:lastModifiedBy>
  <cp:revision>3</cp:revision>
  <cp:lastPrinted>2015-11-26T12:10:00Z</cp:lastPrinted>
  <dcterms:created xsi:type="dcterms:W3CDTF">2015-11-30T10:26:00Z</dcterms:created>
  <dcterms:modified xsi:type="dcterms:W3CDTF">2015-11-30T10:30:00Z</dcterms:modified>
</cp:coreProperties>
</file>